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EDF4" w14:textId="2CF32DFA" w:rsidR="0098724B" w:rsidRDefault="00380445" w:rsidP="003B3A96">
      <w:pPr>
        <w:rPr>
          <w:b/>
          <w:bCs/>
        </w:rPr>
      </w:pPr>
      <w:r>
        <w:rPr>
          <w:b/>
          <w:bCs/>
          <w:noProof/>
        </w:rPr>
        <w:drawing>
          <wp:inline distT="0" distB="0" distL="0" distR="0" wp14:anchorId="0314BD46" wp14:editId="4DADE837">
            <wp:extent cx="2421467" cy="66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PA_Logo_IndigoPurple.png"/>
                    <pic:cNvPicPr/>
                  </pic:nvPicPr>
                  <pic:blipFill>
                    <a:blip r:embed="rId8">
                      <a:extLst>
                        <a:ext uri="{28A0092B-C50C-407E-A947-70E740481C1C}">
                          <a14:useLocalDpi xmlns:a14="http://schemas.microsoft.com/office/drawing/2010/main" val="0"/>
                        </a:ext>
                      </a:extLst>
                    </a:blip>
                    <a:stretch>
                      <a:fillRect/>
                    </a:stretch>
                  </pic:blipFill>
                  <pic:spPr>
                    <a:xfrm>
                      <a:off x="0" y="0"/>
                      <a:ext cx="2441288" cy="666833"/>
                    </a:xfrm>
                    <a:prstGeom prst="rect">
                      <a:avLst/>
                    </a:prstGeom>
                  </pic:spPr>
                </pic:pic>
              </a:graphicData>
            </a:graphic>
          </wp:inline>
        </w:drawing>
      </w:r>
      <w:r w:rsidR="006677A2">
        <w:rPr>
          <w:b/>
          <w:bCs/>
        </w:rPr>
        <w:t xml:space="preserve">      </w:t>
      </w:r>
    </w:p>
    <w:p w14:paraId="3DE24D5A" w14:textId="728C2F4D" w:rsidR="003D1D60" w:rsidRDefault="003D1D60" w:rsidP="003D1D60">
      <w:pPr>
        <w:rPr>
          <w:b/>
          <w:bCs/>
        </w:rPr>
      </w:pPr>
    </w:p>
    <w:p w14:paraId="2DBE5920" w14:textId="60E65E9D" w:rsidR="00943E43" w:rsidRDefault="00943E43" w:rsidP="000E3624">
      <w:pPr>
        <w:jc w:val="center"/>
        <w:rPr>
          <w:b/>
          <w:bCs/>
        </w:rPr>
      </w:pPr>
    </w:p>
    <w:p w14:paraId="49B3B6C5" w14:textId="184002C0" w:rsidR="0042360F" w:rsidRPr="008D2A6A" w:rsidRDefault="00110B72" w:rsidP="0042360F">
      <w:pPr>
        <w:rPr>
          <w:color w:val="000000"/>
        </w:rPr>
      </w:pPr>
      <w:bookmarkStart w:id="0" w:name="OLE_LINK3"/>
      <w:bookmarkStart w:id="1" w:name="OLE_LINK4"/>
      <w:r>
        <w:rPr>
          <w:color w:val="000000"/>
        </w:rPr>
        <w:t xml:space="preserve">January </w:t>
      </w:r>
      <w:r w:rsidR="002A024D">
        <w:rPr>
          <w:color w:val="000000"/>
        </w:rPr>
        <w:t>31</w:t>
      </w:r>
      <w:r w:rsidR="0042360F" w:rsidRPr="008D2A6A">
        <w:rPr>
          <w:color w:val="000000"/>
        </w:rPr>
        <w:t xml:space="preserve">, </w:t>
      </w:r>
      <w:r w:rsidR="0042360F">
        <w:rPr>
          <w:color w:val="000000"/>
        </w:rPr>
        <w:t>20</w:t>
      </w:r>
      <w:r>
        <w:rPr>
          <w:color w:val="000000"/>
        </w:rPr>
        <w:t>20</w:t>
      </w:r>
    </w:p>
    <w:p w14:paraId="0E777D1C" w14:textId="77777777" w:rsidR="0042360F" w:rsidRDefault="0042360F" w:rsidP="0042360F">
      <w:pPr>
        <w:rPr>
          <w:color w:val="000000"/>
          <w:sz w:val="23"/>
          <w:szCs w:val="23"/>
        </w:rPr>
      </w:pPr>
    </w:p>
    <w:p w14:paraId="190750F9" w14:textId="77777777" w:rsidR="0042360F" w:rsidRDefault="0042360F" w:rsidP="0042360F">
      <w:pPr>
        <w:rPr>
          <w:color w:val="000000"/>
          <w:sz w:val="23"/>
          <w:szCs w:val="23"/>
        </w:rPr>
      </w:pPr>
    </w:p>
    <w:p w14:paraId="48BA23F8" w14:textId="77777777" w:rsidR="0042360F" w:rsidRDefault="0042360F" w:rsidP="0042360F">
      <w:pPr>
        <w:rPr>
          <w:rStyle w:val="Hyperlink"/>
          <w:sz w:val="23"/>
          <w:szCs w:val="23"/>
        </w:rPr>
      </w:pPr>
    </w:p>
    <w:p w14:paraId="2802ADD2"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Adams, INC Co-Chair (</w:t>
      </w:r>
      <w:hyperlink r:id="rId9" w:history="1">
        <w:r w:rsidRPr="00D638BA">
          <w:rPr>
            <w:rStyle w:val="Hyperlink"/>
            <w:sz w:val="23"/>
            <w:szCs w:val="23"/>
          </w:rPr>
          <w:t>dyan.adams@verizon.com</w:t>
        </w:r>
      </w:hyperlink>
      <w:r>
        <w:rPr>
          <w:color w:val="000000"/>
          <w:sz w:val="23"/>
          <w:szCs w:val="23"/>
        </w:rPr>
        <w:t>)</w:t>
      </w:r>
    </w:p>
    <w:p w14:paraId="09D32B22" w14:textId="77777777" w:rsidR="0042360F" w:rsidRPr="0042360F" w:rsidRDefault="0042360F" w:rsidP="0042360F">
      <w:pPr>
        <w:autoSpaceDE w:val="0"/>
        <w:autoSpaceDN w:val="0"/>
        <w:rPr>
          <w:rFonts w:ascii="Segoe UI" w:hAnsi="Segoe UI" w:cs="Segoe UI"/>
          <w:sz w:val="22"/>
          <w:szCs w:val="22"/>
        </w:rPr>
      </w:pPr>
      <w:r w:rsidRPr="0042360F">
        <w:rPr>
          <w:color w:val="000000"/>
          <w:sz w:val="22"/>
          <w:szCs w:val="22"/>
        </w:rPr>
        <w:t>Allyson Blevins, INC Co-Chair (</w:t>
      </w:r>
      <w:hyperlink r:id="rId10" w:history="1">
        <w:r w:rsidRPr="0042360F">
          <w:rPr>
            <w:rStyle w:val="Hyperlink"/>
            <w:rFonts w:ascii="Segoe UI" w:hAnsi="Segoe UI" w:cs="Segoe UI"/>
            <w:sz w:val="22"/>
            <w:szCs w:val="22"/>
          </w:rPr>
          <w:t>allyson.blevins@charter.com</w:t>
        </w:r>
      </w:hyperlink>
      <w:r w:rsidRPr="0042360F">
        <w:rPr>
          <w:rFonts w:ascii="Segoe UI" w:hAnsi="Segoe UI" w:cs="Segoe UI"/>
          <w:sz w:val="22"/>
          <w:szCs w:val="22"/>
        </w:rPr>
        <w:t>)</w:t>
      </w:r>
    </w:p>
    <w:p w14:paraId="052A62AA" w14:textId="77777777" w:rsidR="0042360F" w:rsidRDefault="0042360F" w:rsidP="0042360F">
      <w:pPr>
        <w:autoSpaceDE w:val="0"/>
        <w:autoSpaceDN w:val="0"/>
        <w:rPr>
          <w:sz w:val="22"/>
        </w:rPr>
      </w:pPr>
    </w:p>
    <w:p w14:paraId="4617C6C9" w14:textId="77777777" w:rsidR="0042360F" w:rsidRDefault="0042360F" w:rsidP="0042360F">
      <w:pPr>
        <w:rPr>
          <w:color w:val="000000"/>
          <w:sz w:val="23"/>
          <w:szCs w:val="23"/>
        </w:rPr>
      </w:pPr>
    </w:p>
    <w:p w14:paraId="1931DB3F"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 Allyson - </w:t>
      </w:r>
    </w:p>
    <w:p w14:paraId="28B4CBA4" w14:textId="77777777" w:rsidR="0042360F" w:rsidRDefault="0042360F" w:rsidP="0042360F">
      <w:pPr>
        <w:rPr>
          <w:color w:val="000000"/>
          <w:sz w:val="23"/>
          <w:szCs w:val="23"/>
        </w:rPr>
      </w:pPr>
    </w:p>
    <w:p w14:paraId="3AF51E8E" w14:textId="239FF684" w:rsidR="0042360F" w:rsidRPr="0048539B" w:rsidRDefault="0042360F" w:rsidP="0042360F">
      <w:r w:rsidRPr="0048539B">
        <w:rPr>
          <w:b/>
          <w:bCs/>
        </w:rPr>
        <w:t>RE:</w:t>
      </w:r>
      <w:r w:rsidRPr="0048539B">
        <w:t xml:space="preserve">  </w:t>
      </w:r>
      <w:r>
        <w:rPr>
          <w:b/>
          <w:bCs/>
        </w:rPr>
        <w:t>INC 16</w:t>
      </w:r>
      <w:r w:rsidR="00110B72">
        <w:rPr>
          <w:b/>
          <w:bCs/>
        </w:rPr>
        <w:t>8</w:t>
      </w:r>
      <w:r>
        <w:rPr>
          <w:b/>
          <w:bCs/>
        </w:rPr>
        <w:t xml:space="preserve"> (</w:t>
      </w:r>
      <w:r w:rsidR="00110B72">
        <w:rPr>
          <w:b/>
          <w:bCs/>
        </w:rPr>
        <w:t>Feb</w:t>
      </w:r>
      <w:r w:rsidR="00474342">
        <w:rPr>
          <w:b/>
          <w:bCs/>
        </w:rPr>
        <w:t xml:space="preserve">. </w:t>
      </w:r>
      <w:r w:rsidR="00110B72">
        <w:rPr>
          <w:b/>
          <w:bCs/>
        </w:rPr>
        <w:t>5-6</w:t>
      </w:r>
      <w:r w:rsidR="00474342">
        <w:rPr>
          <w:b/>
          <w:bCs/>
        </w:rPr>
        <w:t>, 20</w:t>
      </w:r>
      <w:r w:rsidR="00110B72">
        <w:rPr>
          <w:b/>
          <w:bCs/>
        </w:rPr>
        <w:t>20</w:t>
      </w:r>
      <w:r>
        <w:rPr>
          <w:b/>
          <w:bCs/>
        </w:rPr>
        <w:t>)</w:t>
      </w:r>
      <w:r w:rsidRPr="0048539B">
        <w:rPr>
          <w:b/>
          <w:bCs/>
        </w:rPr>
        <w:t xml:space="preserve"> –Reclamation </w:t>
      </w:r>
      <w:r>
        <w:rPr>
          <w:b/>
          <w:bCs/>
        </w:rPr>
        <w:t xml:space="preserve">of Carrier Identification Codes </w:t>
      </w:r>
      <w:r w:rsidRPr="0048539B">
        <w:rPr>
          <w:b/>
          <w:bCs/>
        </w:rPr>
        <w:t>(CICs)</w:t>
      </w:r>
    </w:p>
    <w:p w14:paraId="68A20E77" w14:textId="77777777" w:rsidR="0042360F" w:rsidRPr="0048539B" w:rsidRDefault="0042360F" w:rsidP="0042360F"/>
    <w:p w14:paraId="2C11E61D" w14:textId="77777777" w:rsidR="0042360F" w:rsidRPr="0048539B" w:rsidRDefault="0042360F" w:rsidP="0042360F">
      <w:pPr>
        <w:rPr>
          <w:b/>
          <w:bCs/>
          <w:u w:val="single"/>
        </w:rPr>
      </w:pPr>
      <w:r w:rsidRPr="0048539B">
        <w:rPr>
          <w:b/>
          <w:bCs/>
          <w:u w:val="single"/>
        </w:rPr>
        <w:t>Carrier Identification Codes (CICs):</w:t>
      </w:r>
    </w:p>
    <w:p w14:paraId="45B5BC2E" w14:textId="77777777" w:rsidR="0042360F" w:rsidRDefault="0042360F" w:rsidP="0042360F">
      <w:pPr>
        <w:pStyle w:val="BodyText"/>
      </w:pPr>
      <w:r w:rsidRPr="0048539B">
        <w:t xml:space="preserve">After review of recent access/usage reports provided to NANPA by local exchange carriers, it has come to our attention that some entities have no FGB usage or FGD access (no activity) associated with the CICs assigned to them.  In these cases, letters have been sent to the address of record for </w:t>
      </w:r>
      <w:r>
        <w:t xml:space="preserve">each of these assignees via courier </w:t>
      </w:r>
      <w:r w:rsidRPr="0048539B">
        <w:t>or USPS Priority Mail, advising them that in accordance with the CIC assignment guidelines they must advise NANPA within 60 days as to where their usage/access service has been established.</w:t>
      </w:r>
    </w:p>
    <w:p w14:paraId="6800FBC9" w14:textId="77777777" w:rsidR="0042360F" w:rsidRDefault="0042360F" w:rsidP="0042360F">
      <w:pPr>
        <w:pStyle w:val="BodyText"/>
      </w:pPr>
    </w:p>
    <w:p w14:paraId="08C84E60" w14:textId="53126675" w:rsidR="0042360F" w:rsidRPr="003D571B" w:rsidRDefault="0042360F" w:rsidP="0042360F">
      <w:pPr>
        <w:pStyle w:val="BodyText"/>
      </w:pPr>
      <w:r>
        <w:t xml:space="preserve">Recently </w:t>
      </w:r>
      <w:r w:rsidR="00B954C9">
        <w:t xml:space="preserve">numerous </w:t>
      </w:r>
      <w:r>
        <w:t xml:space="preserve">letters sent to </w:t>
      </w:r>
      <w:r w:rsidRPr="00E72FAA">
        <w:t>CIC assignee</w:t>
      </w:r>
      <w:r>
        <w:t>s</w:t>
      </w:r>
      <w:r w:rsidRPr="00E72FAA">
        <w:t xml:space="preserve"> </w:t>
      </w:r>
      <w:r>
        <w:t>were returned to NANPA</w:t>
      </w:r>
      <w:r w:rsidRPr="00E72FAA">
        <w:t xml:space="preserve"> as undeliverable, marked “Addressee Unknown”, “Moved, Left No Address”, “Company Out of Business”, etc.  According to terms set forth in Section 6.2, “Administrator Responsibility”, of the CIC Assignment Guidelines, NANPA is to notify INC when these circumstances occur, and </w:t>
      </w:r>
      <w:r>
        <w:t>also to advise INC that the CICs</w:t>
      </w:r>
      <w:r w:rsidRPr="00E72FAA">
        <w:t xml:space="preserve"> will be reclaimed unless INC advises otherwise within 30 days.  The last </w:t>
      </w:r>
      <w:r w:rsidRPr="003D571B">
        <w:t>known address</w:t>
      </w:r>
      <w:r w:rsidR="003F43DA">
        <w:t>es</w:t>
      </w:r>
      <w:r w:rsidRPr="003D571B">
        <w:t xml:space="preserve"> of the CIC assignee</w:t>
      </w:r>
      <w:r>
        <w:t>s</w:t>
      </w:r>
      <w:r w:rsidRPr="003D571B">
        <w:t xml:space="preserve"> on record in NANPA’s database ha</w:t>
      </w:r>
      <w:r>
        <w:t>ve</w:t>
      </w:r>
      <w:r w:rsidRPr="003D571B">
        <w:t xml:space="preserve"> been provided on the attachment, as well as the associated CIC assignment</w:t>
      </w:r>
      <w:r>
        <w:t>s.</w:t>
      </w:r>
    </w:p>
    <w:p w14:paraId="07737220" w14:textId="77777777" w:rsidR="0042360F" w:rsidRPr="003D571B" w:rsidRDefault="0042360F" w:rsidP="0042360F"/>
    <w:p w14:paraId="72EDE068" w14:textId="77777777" w:rsidR="0042360F" w:rsidRDefault="0042360F" w:rsidP="0042360F">
      <w:r w:rsidRPr="003D571B">
        <w:t>If you have any questions, please</w:t>
      </w:r>
      <w:r>
        <w:t xml:space="preserve"> contact me at Tel. 571-363-3827 </w:t>
      </w:r>
      <w:r w:rsidRPr="003D571B">
        <w:t xml:space="preserve">or by e-mail at </w:t>
      </w:r>
      <w:hyperlink r:id="rId11" w:history="1">
        <w:r w:rsidRPr="00710C91">
          <w:rPr>
            <w:rStyle w:val="Hyperlink"/>
          </w:rPr>
          <w:t>nfears@somos.com</w:t>
        </w:r>
      </w:hyperlink>
      <w:r>
        <w:t>.  Thank you.</w:t>
      </w:r>
    </w:p>
    <w:p w14:paraId="2AC6EB1F" w14:textId="77777777" w:rsidR="0042360F" w:rsidRPr="003D571B" w:rsidRDefault="0042360F" w:rsidP="0042360F"/>
    <w:p w14:paraId="2C36C91F" w14:textId="77777777" w:rsidR="0042360F" w:rsidRPr="003D571B" w:rsidRDefault="0042360F" w:rsidP="0042360F">
      <w:r w:rsidRPr="003D571B">
        <w:t>Sincerely,</w:t>
      </w:r>
    </w:p>
    <w:p w14:paraId="4CCE8154" w14:textId="77777777" w:rsidR="0042360F" w:rsidRPr="003D571B" w:rsidRDefault="0042360F" w:rsidP="0042360F">
      <w:pPr>
        <w:rPr>
          <w:rFonts w:ascii="Book Antiqua" w:hAnsi="Book Antiqua"/>
        </w:rPr>
      </w:pPr>
    </w:p>
    <w:p w14:paraId="29444FE7" w14:textId="77777777" w:rsidR="0042360F" w:rsidRPr="00601E2E" w:rsidRDefault="0042360F" w:rsidP="0042360F">
      <w:pPr>
        <w:ind w:firstLine="720"/>
        <w:rPr>
          <w:rFonts w:ascii="Lucida Handwriting" w:hAnsi="Lucida Handwriting"/>
          <w:sz w:val="22"/>
        </w:rPr>
      </w:pPr>
      <w:r w:rsidRPr="00601E2E">
        <w:rPr>
          <w:rFonts w:ascii="Lucida Handwriting" w:hAnsi="Lucida Handwriting"/>
          <w:sz w:val="22"/>
        </w:rPr>
        <w:t>Nancy Fears</w:t>
      </w:r>
    </w:p>
    <w:p w14:paraId="3CBA2955" w14:textId="77777777" w:rsidR="0042360F" w:rsidRPr="003D571B" w:rsidRDefault="0042360F" w:rsidP="0042360F">
      <w:pPr>
        <w:rPr>
          <w:rFonts w:ascii="Book Antiqua" w:hAnsi="Book Antiqua"/>
        </w:rPr>
      </w:pPr>
    </w:p>
    <w:p w14:paraId="4CD0889B" w14:textId="77777777" w:rsidR="0042360F" w:rsidRPr="003D571B" w:rsidRDefault="0042360F" w:rsidP="0042360F">
      <w:r w:rsidRPr="003D571B">
        <w:t>Nancy Fears</w:t>
      </w:r>
    </w:p>
    <w:p w14:paraId="77157D45" w14:textId="77777777" w:rsidR="0042360F" w:rsidRPr="003D571B" w:rsidRDefault="0042360F" w:rsidP="0042360F">
      <w:r w:rsidRPr="003D571B">
        <w:t>Manager – Numbering</w:t>
      </w:r>
    </w:p>
    <w:p w14:paraId="0E73AD8A" w14:textId="77777777" w:rsidR="0042360F" w:rsidRPr="003D571B" w:rsidRDefault="0042360F" w:rsidP="0042360F">
      <w:r w:rsidRPr="003D571B">
        <w:t>North American Numbering Plan Administration</w:t>
      </w:r>
    </w:p>
    <w:bookmarkEnd w:id="0"/>
    <w:bookmarkEnd w:id="1"/>
    <w:p w14:paraId="7744FC25" w14:textId="77777777" w:rsidR="0042360F" w:rsidRDefault="0042360F" w:rsidP="0042360F"/>
    <w:p w14:paraId="466121CB" w14:textId="77777777" w:rsidR="0042360F" w:rsidRDefault="0042360F" w:rsidP="0042360F">
      <w:pPr>
        <w:jc w:val="center"/>
        <w:rPr>
          <w:b/>
          <w:u w:val="single"/>
        </w:rPr>
      </w:pPr>
    </w:p>
    <w:p w14:paraId="175A3B05" w14:textId="77777777" w:rsidR="0042360F" w:rsidRPr="004426F3" w:rsidRDefault="0042360F" w:rsidP="0042360F">
      <w:pPr>
        <w:jc w:val="center"/>
        <w:rPr>
          <w:b/>
          <w:bCs/>
          <w:u w:val="single"/>
        </w:rPr>
      </w:pPr>
      <w:r w:rsidRPr="004426F3">
        <w:rPr>
          <w:b/>
          <w:bCs/>
          <w:u w:val="single"/>
        </w:rPr>
        <w:lastRenderedPageBreak/>
        <w:t>Carrier Identification Code(s):</w:t>
      </w:r>
    </w:p>
    <w:p w14:paraId="6B7C140C" w14:textId="1D57535B" w:rsidR="0042360F" w:rsidRDefault="0042360F" w:rsidP="0042360F">
      <w:pPr>
        <w:rPr>
          <w:b/>
          <w:u w:val="single"/>
        </w:rPr>
      </w:pPr>
      <w:r w:rsidRPr="001D4105">
        <w:rPr>
          <w:b/>
          <w:u w:val="single"/>
        </w:rPr>
        <w:t>FGD:</w:t>
      </w:r>
    </w:p>
    <w:p w14:paraId="3A257BA9" w14:textId="4B05E5AD" w:rsidR="002A3C7B" w:rsidRDefault="002A3C7B" w:rsidP="0042360F">
      <w:pPr>
        <w:rPr>
          <w:b/>
          <w:u w:val="single"/>
        </w:rPr>
      </w:pPr>
    </w:p>
    <w:p w14:paraId="3C48EB2D" w14:textId="48A779FD" w:rsidR="002A3C7B" w:rsidRPr="002A3C7B" w:rsidRDefault="002A3C7B" w:rsidP="0042360F">
      <w:pPr>
        <w:rPr>
          <w:bCs/>
        </w:rPr>
      </w:pPr>
      <w:r w:rsidRPr="002A3C7B">
        <w:rPr>
          <w:bCs/>
        </w:rPr>
        <w:t>FGD CIC 0168</w:t>
      </w:r>
    </w:p>
    <w:p w14:paraId="5BFFAB90" w14:textId="1602AA88" w:rsidR="002A3C7B" w:rsidRPr="005D7A49" w:rsidRDefault="002A3C7B" w:rsidP="0042360F">
      <w:pPr>
        <w:rPr>
          <w:bCs/>
        </w:rPr>
      </w:pPr>
      <w:r w:rsidRPr="005D7A49">
        <w:rPr>
          <w:bCs/>
        </w:rPr>
        <w:t>Net Communications Corp., Marcos Luciano, COO</w:t>
      </w:r>
    </w:p>
    <w:p w14:paraId="7F54E890" w14:textId="670E2881" w:rsidR="005D7A49" w:rsidRDefault="005D7A49" w:rsidP="0042360F">
      <w:pPr>
        <w:rPr>
          <w:bCs/>
        </w:rPr>
      </w:pPr>
      <w:r w:rsidRPr="005D7A49">
        <w:rPr>
          <w:bCs/>
        </w:rPr>
        <w:t>LAST KNOWN ADDRESS:  970 Broadway, #107, Chula Vista, CA. 91911</w:t>
      </w:r>
    </w:p>
    <w:p w14:paraId="2534D9EC" w14:textId="7798EC47" w:rsidR="00FA6F0B" w:rsidRDefault="00FA6F0B" w:rsidP="0042360F">
      <w:pPr>
        <w:rPr>
          <w:bCs/>
        </w:rPr>
      </w:pPr>
    </w:p>
    <w:p w14:paraId="40AD4CD0" w14:textId="4CB71EAF" w:rsidR="00FA6F0B" w:rsidRDefault="00FA6F0B" w:rsidP="0042360F">
      <w:pPr>
        <w:rPr>
          <w:bCs/>
        </w:rPr>
      </w:pPr>
      <w:r>
        <w:rPr>
          <w:bCs/>
        </w:rPr>
        <w:t xml:space="preserve">FGD </w:t>
      </w:r>
      <w:r w:rsidR="00EE3A75">
        <w:rPr>
          <w:bCs/>
        </w:rPr>
        <w:t xml:space="preserve">CIC </w:t>
      </w:r>
      <w:r>
        <w:rPr>
          <w:bCs/>
        </w:rPr>
        <w:t>0319</w:t>
      </w:r>
    </w:p>
    <w:p w14:paraId="29E1225B" w14:textId="3B0D1B65" w:rsidR="00FA6F0B" w:rsidRDefault="00FA6F0B" w:rsidP="0042360F">
      <w:pPr>
        <w:rPr>
          <w:bCs/>
        </w:rPr>
      </w:pPr>
      <w:proofErr w:type="spellStart"/>
      <w:r>
        <w:rPr>
          <w:bCs/>
        </w:rPr>
        <w:t>ConQuest</w:t>
      </w:r>
      <w:proofErr w:type="spellEnd"/>
      <w:r>
        <w:rPr>
          <w:bCs/>
        </w:rPr>
        <w:t xml:space="preserve"> Operator Services Corp., Rita </w:t>
      </w:r>
      <w:proofErr w:type="spellStart"/>
      <w:r>
        <w:rPr>
          <w:bCs/>
        </w:rPr>
        <w:t>Atlagovivch</w:t>
      </w:r>
      <w:proofErr w:type="spellEnd"/>
      <w:r>
        <w:rPr>
          <w:bCs/>
        </w:rPr>
        <w:t>, Facilities Planning Mgr.</w:t>
      </w:r>
    </w:p>
    <w:p w14:paraId="00E0BB20" w14:textId="67DFADDD" w:rsidR="00FA6F0B" w:rsidRDefault="00FA6F0B" w:rsidP="0042360F">
      <w:pPr>
        <w:rPr>
          <w:bCs/>
        </w:rPr>
      </w:pPr>
      <w:r>
        <w:rPr>
          <w:bCs/>
        </w:rPr>
        <w:t>LAST KNOWN ADDRESS:  5500 Frantz Rd., Dublin, OH. 43017</w:t>
      </w:r>
    </w:p>
    <w:p w14:paraId="0B1DDF4A" w14:textId="140BD1DB" w:rsidR="00045611" w:rsidRDefault="00045611" w:rsidP="0042360F">
      <w:pPr>
        <w:rPr>
          <w:bCs/>
        </w:rPr>
      </w:pPr>
    </w:p>
    <w:p w14:paraId="247E8C56" w14:textId="794E0E2C" w:rsidR="00045611" w:rsidRDefault="00045611" w:rsidP="0042360F">
      <w:pPr>
        <w:rPr>
          <w:bCs/>
        </w:rPr>
      </w:pPr>
      <w:r>
        <w:rPr>
          <w:bCs/>
        </w:rPr>
        <w:t>FGD CIC 0646</w:t>
      </w:r>
      <w:r>
        <w:rPr>
          <w:bCs/>
        </w:rPr>
        <w:tab/>
      </w:r>
    </w:p>
    <w:p w14:paraId="4282B48E" w14:textId="0F8F4D86" w:rsidR="00045611" w:rsidRDefault="00045611" w:rsidP="0042360F">
      <w:pPr>
        <w:rPr>
          <w:bCs/>
        </w:rPr>
      </w:pPr>
      <w:r>
        <w:rPr>
          <w:bCs/>
        </w:rPr>
        <w:t>Yak America Inc., Steven Kerr, Director of Network Operations</w:t>
      </w:r>
    </w:p>
    <w:p w14:paraId="079DCE32" w14:textId="505B8CA5" w:rsidR="00045611" w:rsidRDefault="00045611" w:rsidP="0042360F">
      <w:pPr>
        <w:rPr>
          <w:bCs/>
        </w:rPr>
      </w:pPr>
      <w:r>
        <w:rPr>
          <w:bCs/>
        </w:rPr>
        <w:t>LAST KNOWN ADDRESS:  300 71</w:t>
      </w:r>
      <w:r w:rsidRPr="00045611">
        <w:rPr>
          <w:bCs/>
          <w:vertAlign w:val="superscript"/>
        </w:rPr>
        <w:t>st</w:t>
      </w:r>
      <w:r>
        <w:rPr>
          <w:bCs/>
        </w:rPr>
        <w:t xml:space="preserve"> Street, #500, Miami Beach, FL. 33141</w:t>
      </w:r>
    </w:p>
    <w:p w14:paraId="76121A43" w14:textId="51B8F6E2" w:rsidR="00A751CA" w:rsidRDefault="00A751CA" w:rsidP="0042360F"/>
    <w:p w14:paraId="3FE42E38" w14:textId="76E673F8" w:rsidR="008933D1" w:rsidRDefault="008933D1" w:rsidP="0042360F">
      <w:r>
        <w:t xml:space="preserve">FGD </w:t>
      </w:r>
      <w:r w:rsidR="00B51097">
        <w:t xml:space="preserve">CIC </w:t>
      </w:r>
      <w:r w:rsidR="006E303F">
        <w:t>0799</w:t>
      </w:r>
    </w:p>
    <w:p w14:paraId="38ABA773" w14:textId="590EDFB4" w:rsidR="008933D1" w:rsidRDefault="006E303F" w:rsidP="0042360F">
      <w:r>
        <w:t>Long Distance International, Mark Neptune, VP of Engineering</w:t>
      </w:r>
    </w:p>
    <w:p w14:paraId="46851A87" w14:textId="48270C3B" w:rsidR="008933D1" w:rsidRDefault="008933D1" w:rsidP="0042360F">
      <w:r>
        <w:t xml:space="preserve">LAST KNOWN ADDRESS:  </w:t>
      </w:r>
      <w:r w:rsidR="006E303F">
        <w:t>888 So. Andrews Ave., #205, Ft. Lauderdale, FL. 33316</w:t>
      </w:r>
    </w:p>
    <w:p w14:paraId="1D0D1392" w14:textId="0CECA2A0" w:rsidR="00EE2AAA" w:rsidRDefault="00EE2AAA" w:rsidP="0042360F"/>
    <w:p w14:paraId="6D2789B2" w14:textId="688973C9" w:rsidR="00D7742B" w:rsidRDefault="00D7742B" w:rsidP="0042360F">
      <w:r>
        <w:t>FGD CIC 5051</w:t>
      </w:r>
    </w:p>
    <w:p w14:paraId="7C2BD92E" w14:textId="2AB7428C" w:rsidR="00D7742B" w:rsidRDefault="00D7742B" w:rsidP="0042360F">
      <w:r>
        <w:t xml:space="preserve">The </w:t>
      </w:r>
      <w:proofErr w:type="spellStart"/>
      <w:r>
        <w:t>Basico</w:t>
      </w:r>
      <w:proofErr w:type="spellEnd"/>
      <w:r>
        <w:t xml:space="preserve"> Group, Inc., Daniel Garcia, VP</w:t>
      </w:r>
    </w:p>
    <w:p w14:paraId="5380BE97" w14:textId="3F679314" w:rsidR="00D7742B" w:rsidRDefault="00D7742B" w:rsidP="0042360F">
      <w:r>
        <w:t>LAST KNOWN ADDRESS:  814 Ponce De Leon Blvd. #207, Coral Gables, FL. 33134</w:t>
      </w:r>
    </w:p>
    <w:p w14:paraId="76944BE0" w14:textId="77777777" w:rsidR="00D7742B" w:rsidRDefault="00D7742B" w:rsidP="0042360F"/>
    <w:p w14:paraId="3E408E1D" w14:textId="5BE6206C" w:rsidR="00EE2AAA" w:rsidRDefault="00EE2AAA" w:rsidP="0042360F">
      <w:r>
        <w:t>FGD CIC 5332</w:t>
      </w:r>
    </w:p>
    <w:p w14:paraId="2676B0F1" w14:textId="4746504B" w:rsidR="00EE2AAA" w:rsidRDefault="00EE2AAA" w:rsidP="0042360F">
      <w:r>
        <w:t xml:space="preserve">Network Recovery Services, Inc., Tim </w:t>
      </w:r>
      <w:proofErr w:type="spellStart"/>
      <w:r>
        <w:t>Koxlien</w:t>
      </w:r>
      <w:proofErr w:type="spellEnd"/>
      <w:r>
        <w:t>, President</w:t>
      </w:r>
    </w:p>
    <w:p w14:paraId="6F8339F7" w14:textId="536009D6" w:rsidR="00EE2AAA" w:rsidRDefault="00EE2AAA" w:rsidP="0042360F">
      <w:r>
        <w:t>LAST KNOWN ADDRESS:  2312 Crestview Dr., #111, Hudson, WI. 54016</w:t>
      </w:r>
    </w:p>
    <w:p w14:paraId="1A00B1E4" w14:textId="238338FE" w:rsidR="003D474C" w:rsidRDefault="003D474C" w:rsidP="0042360F"/>
    <w:p w14:paraId="342134DD" w14:textId="4FBC99B2" w:rsidR="00231DAE" w:rsidRDefault="00231DAE" w:rsidP="0042360F">
      <w:r>
        <w:t>FGD CIC 5347</w:t>
      </w:r>
    </w:p>
    <w:p w14:paraId="11611C7B" w14:textId="5D8BAB44" w:rsidR="00231DAE" w:rsidRDefault="00231DAE" w:rsidP="0042360F">
      <w:proofErr w:type="spellStart"/>
      <w:r>
        <w:t>Telscape</w:t>
      </w:r>
      <w:proofErr w:type="spellEnd"/>
      <w:r>
        <w:t xml:space="preserve"> Communications, Salvador Meza, ILEC Interface Mgr.</w:t>
      </w:r>
    </w:p>
    <w:p w14:paraId="523630A9" w14:textId="50A0A246" w:rsidR="00231DAE" w:rsidRDefault="00231DAE" w:rsidP="0042360F">
      <w:r>
        <w:t>LAST KNOWN ADDRESS:  11025 Valley Blvd., El Monte, CA. 91731 and/or</w:t>
      </w:r>
    </w:p>
    <w:p w14:paraId="3D7E3B4F" w14:textId="73048044" w:rsidR="00231DAE" w:rsidRDefault="00231DAE" w:rsidP="0042360F">
      <w:r>
        <w:t>1149 So. Hill Street #H 400, Los Angeles, CA. 90015</w:t>
      </w:r>
      <w:r w:rsidR="00A71C30">
        <w:t xml:space="preserve">  </w:t>
      </w:r>
    </w:p>
    <w:p w14:paraId="06F43860" w14:textId="77777777" w:rsidR="00231DAE" w:rsidRDefault="00231DAE" w:rsidP="0042360F"/>
    <w:p w14:paraId="7C2E257D" w14:textId="78F5C0D9" w:rsidR="00991DDD" w:rsidRDefault="00991DDD" w:rsidP="0042360F">
      <w:r>
        <w:t>FGD CIC 5654</w:t>
      </w:r>
    </w:p>
    <w:p w14:paraId="188130AA" w14:textId="6C71DB2D" w:rsidR="00991DDD" w:rsidRDefault="00991DDD" w:rsidP="0042360F">
      <w:r>
        <w:t>Clear World Communications Corp., Mike Mancuso, Dir. Of Operations/President</w:t>
      </w:r>
    </w:p>
    <w:p w14:paraId="66F23EA3" w14:textId="11F6C0A6" w:rsidR="00991DDD" w:rsidRDefault="00991DDD" w:rsidP="0042360F">
      <w:r>
        <w:t>LAST KNOWN ADDRESS:  3100 S. Harbor Blvd., #300, Santa Ana, CA. 92704 and</w:t>
      </w:r>
    </w:p>
    <w:p w14:paraId="424953EE" w14:textId="192A1DCC" w:rsidR="00991DDD" w:rsidRDefault="00991DDD" w:rsidP="0042360F">
      <w:r>
        <w:t>2901 W MacArthur Blvd., #204, Santa Ana, CA. 92704</w:t>
      </w:r>
    </w:p>
    <w:p w14:paraId="7FC5D088" w14:textId="62DDDECD" w:rsidR="00991DDD" w:rsidRDefault="00991DDD" w:rsidP="0042360F"/>
    <w:p w14:paraId="74B93FCD" w14:textId="05EB7DC0" w:rsidR="00991DDD" w:rsidRDefault="00266869" w:rsidP="0042360F">
      <w:r>
        <w:t>FGD CIC 6238</w:t>
      </w:r>
    </w:p>
    <w:p w14:paraId="3643E11A" w14:textId="32B3B75F" w:rsidR="00266869" w:rsidRDefault="00266869" w:rsidP="0042360F">
      <w:r>
        <w:t>Heritage Telecommunications Corporation, Michael Hodge, VP</w:t>
      </w:r>
    </w:p>
    <w:p w14:paraId="338E8E81" w14:textId="592D8458" w:rsidR="00266869" w:rsidRDefault="00266869" w:rsidP="0042360F">
      <w:r>
        <w:t>LAST KNOWN ADDRESS:  1899 L St. NW, 5</w:t>
      </w:r>
      <w:r w:rsidRPr="00266869">
        <w:rPr>
          <w:vertAlign w:val="superscript"/>
        </w:rPr>
        <w:t>th</w:t>
      </w:r>
      <w:r>
        <w:t xml:space="preserve"> Floor, Washington, DC. 20036</w:t>
      </w:r>
    </w:p>
    <w:p w14:paraId="07B09D70" w14:textId="1C4EA284" w:rsidR="00BA037A" w:rsidRDefault="00BA037A" w:rsidP="0042360F"/>
    <w:p w14:paraId="0FBD56C8" w14:textId="101F0CF6" w:rsidR="0063073C" w:rsidRDefault="008B4EAE" w:rsidP="0042360F">
      <w:r>
        <w:t>FGD CIC 7342</w:t>
      </w:r>
    </w:p>
    <w:p w14:paraId="1240F457" w14:textId="5BA3FF62" w:rsidR="008B4EAE" w:rsidRDefault="008B4EAE" w:rsidP="0042360F">
      <w:r>
        <w:t>Remi Retail Communications, LLC, David R. Saltzman, Director OSS</w:t>
      </w:r>
    </w:p>
    <w:p w14:paraId="3D892DB7" w14:textId="5E0F56F0" w:rsidR="008B4EAE" w:rsidRDefault="008B4EAE" w:rsidP="0042360F">
      <w:r>
        <w:t>LAST KNOWN ADDRESS:  138 South Main St., Greenburg, PA. 15601</w:t>
      </w:r>
    </w:p>
    <w:p w14:paraId="1A202B15" w14:textId="317DF572" w:rsidR="004E3A0C" w:rsidRDefault="004E3A0C" w:rsidP="00DD2481"/>
    <w:p w14:paraId="483DE1A4" w14:textId="09063882" w:rsidR="00BE5337" w:rsidRDefault="00BE5337" w:rsidP="00DD2481"/>
    <w:p w14:paraId="4EB2843B" w14:textId="77777777" w:rsidR="00BE5337" w:rsidRDefault="00BE5337" w:rsidP="00DD2481">
      <w:bookmarkStart w:id="2" w:name="_GoBack"/>
      <w:bookmarkEnd w:id="2"/>
    </w:p>
    <w:p w14:paraId="7FF30164" w14:textId="2CF8B264" w:rsidR="008B4EAE" w:rsidRDefault="008B4EAE" w:rsidP="008B4EAE">
      <w:r>
        <w:lastRenderedPageBreak/>
        <w:t>FGD CIC 7364</w:t>
      </w:r>
    </w:p>
    <w:p w14:paraId="288953D6" w14:textId="77777777" w:rsidR="008B4EAE" w:rsidRDefault="008B4EAE" w:rsidP="008B4EAE">
      <w:r>
        <w:t>Remi Retail Communications, LLC, David R. Saltzman, Director OSS</w:t>
      </w:r>
    </w:p>
    <w:p w14:paraId="376211FC" w14:textId="77777777" w:rsidR="008B4EAE" w:rsidRDefault="008B4EAE" w:rsidP="008B4EAE">
      <w:r>
        <w:t>LAST KNOWN ADDRESS:  138 South Main St., Greenburg, PA. 15601</w:t>
      </w:r>
    </w:p>
    <w:p w14:paraId="73758EC5" w14:textId="77777777" w:rsidR="008B4EAE" w:rsidRPr="00A85349" w:rsidRDefault="008B4EAE" w:rsidP="00DD2481"/>
    <w:sectPr w:rsidR="008B4EAE" w:rsidRPr="00A85349" w:rsidSect="002C358E">
      <w:foot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0FC19" w14:textId="77777777" w:rsidR="00B7768A" w:rsidRDefault="00B7768A" w:rsidP="00BD72F0">
      <w:r>
        <w:separator/>
      </w:r>
    </w:p>
  </w:endnote>
  <w:endnote w:type="continuationSeparator" w:id="0">
    <w:p w14:paraId="70A3A905" w14:textId="77777777" w:rsidR="00B7768A" w:rsidRDefault="00B7768A" w:rsidP="00BD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Lucida Handwriting">
    <w:panose1 w:val="020B0604020202020204"/>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976330"/>
      <w:docPartObj>
        <w:docPartGallery w:val="Page Numbers (Bottom of Page)"/>
        <w:docPartUnique/>
      </w:docPartObj>
    </w:sdtPr>
    <w:sdtEndPr>
      <w:rPr>
        <w:noProof/>
        <w:sz w:val="20"/>
        <w:szCs w:val="20"/>
      </w:rPr>
    </w:sdtEndPr>
    <w:sdtContent>
      <w:p w14:paraId="1A83DDD4" w14:textId="77777777" w:rsidR="002C358E" w:rsidRPr="002C358E" w:rsidRDefault="002828BD">
        <w:pPr>
          <w:pStyle w:val="Footer"/>
          <w:jc w:val="center"/>
          <w:rPr>
            <w:sz w:val="20"/>
            <w:szCs w:val="20"/>
          </w:rPr>
        </w:pPr>
        <w:r w:rsidRPr="002C358E">
          <w:rPr>
            <w:sz w:val="20"/>
            <w:szCs w:val="20"/>
          </w:rPr>
          <w:fldChar w:fldCharType="begin"/>
        </w:r>
        <w:r w:rsidR="002C358E" w:rsidRPr="002C358E">
          <w:rPr>
            <w:sz w:val="20"/>
            <w:szCs w:val="20"/>
          </w:rPr>
          <w:instrText xml:space="preserve"> PAGE   \* MERGEFORMAT </w:instrText>
        </w:r>
        <w:r w:rsidRPr="002C358E">
          <w:rPr>
            <w:sz w:val="20"/>
            <w:szCs w:val="20"/>
          </w:rPr>
          <w:fldChar w:fldCharType="separate"/>
        </w:r>
        <w:r w:rsidR="000D7833">
          <w:rPr>
            <w:noProof/>
            <w:sz w:val="20"/>
            <w:szCs w:val="20"/>
          </w:rPr>
          <w:t>3</w:t>
        </w:r>
        <w:r w:rsidRPr="002C358E">
          <w:rPr>
            <w:noProof/>
            <w:sz w:val="20"/>
            <w:szCs w:val="20"/>
          </w:rPr>
          <w:fldChar w:fldCharType="end"/>
        </w:r>
      </w:p>
    </w:sdtContent>
  </w:sdt>
  <w:p w14:paraId="4FE1CA68" w14:textId="77777777" w:rsidR="002C358E" w:rsidRDefault="002C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17BB5" w14:textId="77777777" w:rsidR="00B7768A" w:rsidRDefault="00B7768A" w:rsidP="00BD72F0">
      <w:r>
        <w:separator/>
      </w:r>
    </w:p>
  </w:footnote>
  <w:footnote w:type="continuationSeparator" w:id="0">
    <w:p w14:paraId="60AE7EBF" w14:textId="77777777" w:rsidR="00B7768A" w:rsidRDefault="00B7768A" w:rsidP="00BD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335"/>
    <w:multiLevelType w:val="hybridMultilevel"/>
    <w:tmpl w:val="20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7AEC"/>
    <w:multiLevelType w:val="hybridMultilevel"/>
    <w:tmpl w:val="FC7A8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437AC4"/>
    <w:multiLevelType w:val="hybridMultilevel"/>
    <w:tmpl w:val="E69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594"/>
    <w:multiLevelType w:val="hybridMultilevel"/>
    <w:tmpl w:val="A10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63D05"/>
    <w:multiLevelType w:val="hybridMultilevel"/>
    <w:tmpl w:val="2F4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389"/>
    <w:multiLevelType w:val="hybridMultilevel"/>
    <w:tmpl w:val="E3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E3F"/>
    <w:multiLevelType w:val="hybridMultilevel"/>
    <w:tmpl w:val="2C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6651B"/>
    <w:multiLevelType w:val="hybridMultilevel"/>
    <w:tmpl w:val="09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118F"/>
    <w:multiLevelType w:val="hybridMultilevel"/>
    <w:tmpl w:val="4FC0D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149A5"/>
    <w:multiLevelType w:val="hybridMultilevel"/>
    <w:tmpl w:val="E56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031B"/>
    <w:multiLevelType w:val="hybridMultilevel"/>
    <w:tmpl w:val="B4D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823D3"/>
    <w:multiLevelType w:val="hybridMultilevel"/>
    <w:tmpl w:val="A1E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9237D"/>
    <w:multiLevelType w:val="hybridMultilevel"/>
    <w:tmpl w:val="5CCE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9"/>
  </w:num>
  <w:num w:numId="5">
    <w:abstractNumId w:val="2"/>
  </w:num>
  <w:num w:numId="6">
    <w:abstractNumId w:val="3"/>
  </w:num>
  <w:num w:numId="7">
    <w:abstractNumId w:val="8"/>
  </w:num>
  <w:num w:numId="8">
    <w:abstractNumId w:val="0"/>
  </w:num>
  <w:num w:numId="9">
    <w:abstractNumId w:val="6"/>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24"/>
    <w:rsid w:val="00011E33"/>
    <w:rsid w:val="00014E30"/>
    <w:rsid w:val="00021323"/>
    <w:rsid w:val="00022A64"/>
    <w:rsid w:val="0003494E"/>
    <w:rsid w:val="000360A3"/>
    <w:rsid w:val="00045611"/>
    <w:rsid w:val="0005458B"/>
    <w:rsid w:val="00064432"/>
    <w:rsid w:val="00070177"/>
    <w:rsid w:val="000815A3"/>
    <w:rsid w:val="00093A3E"/>
    <w:rsid w:val="000B3539"/>
    <w:rsid w:val="000C65BA"/>
    <w:rsid w:val="000D4F81"/>
    <w:rsid w:val="000D7833"/>
    <w:rsid w:val="000E093F"/>
    <w:rsid w:val="000E3624"/>
    <w:rsid w:val="000E5C9C"/>
    <w:rsid w:val="000F1A20"/>
    <w:rsid w:val="000F2D0F"/>
    <w:rsid w:val="00110B72"/>
    <w:rsid w:val="00121AAD"/>
    <w:rsid w:val="001549B1"/>
    <w:rsid w:val="00156152"/>
    <w:rsid w:val="00157C34"/>
    <w:rsid w:val="001668C0"/>
    <w:rsid w:val="00167F43"/>
    <w:rsid w:val="001762EC"/>
    <w:rsid w:val="001779BB"/>
    <w:rsid w:val="00180AB9"/>
    <w:rsid w:val="001A458A"/>
    <w:rsid w:val="001C3BA3"/>
    <w:rsid w:val="001C5CAB"/>
    <w:rsid w:val="001C5F2F"/>
    <w:rsid w:val="001F4C3C"/>
    <w:rsid w:val="00201540"/>
    <w:rsid w:val="00204303"/>
    <w:rsid w:val="002133AC"/>
    <w:rsid w:val="002146F4"/>
    <w:rsid w:val="002215E0"/>
    <w:rsid w:val="00226FD2"/>
    <w:rsid w:val="00231DAE"/>
    <w:rsid w:val="00235BCF"/>
    <w:rsid w:val="002364DA"/>
    <w:rsid w:val="00245A35"/>
    <w:rsid w:val="002469CD"/>
    <w:rsid w:val="0025140D"/>
    <w:rsid w:val="00256509"/>
    <w:rsid w:val="00266869"/>
    <w:rsid w:val="00272053"/>
    <w:rsid w:val="0027206F"/>
    <w:rsid w:val="00274941"/>
    <w:rsid w:val="00277E3D"/>
    <w:rsid w:val="0028130C"/>
    <w:rsid w:val="002828BD"/>
    <w:rsid w:val="002A024D"/>
    <w:rsid w:val="002A079D"/>
    <w:rsid w:val="002A08EF"/>
    <w:rsid w:val="002A3C7B"/>
    <w:rsid w:val="002B2E09"/>
    <w:rsid w:val="002B62E8"/>
    <w:rsid w:val="002C358E"/>
    <w:rsid w:val="002C469A"/>
    <w:rsid w:val="002C5058"/>
    <w:rsid w:val="002D2577"/>
    <w:rsid w:val="002E2769"/>
    <w:rsid w:val="00304017"/>
    <w:rsid w:val="0032442A"/>
    <w:rsid w:val="00327453"/>
    <w:rsid w:val="003312AA"/>
    <w:rsid w:val="0033465E"/>
    <w:rsid w:val="0033798A"/>
    <w:rsid w:val="0034179E"/>
    <w:rsid w:val="003442D6"/>
    <w:rsid w:val="0035736D"/>
    <w:rsid w:val="00363AEF"/>
    <w:rsid w:val="003666D6"/>
    <w:rsid w:val="00373659"/>
    <w:rsid w:val="00375928"/>
    <w:rsid w:val="00380445"/>
    <w:rsid w:val="00382F54"/>
    <w:rsid w:val="00384EBD"/>
    <w:rsid w:val="0038530F"/>
    <w:rsid w:val="00386688"/>
    <w:rsid w:val="003A3F41"/>
    <w:rsid w:val="003B1692"/>
    <w:rsid w:val="003B23B3"/>
    <w:rsid w:val="003B3A96"/>
    <w:rsid w:val="003C3C3D"/>
    <w:rsid w:val="003D1D60"/>
    <w:rsid w:val="003D2238"/>
    <w:rsid w:val="003D474C"/>
    <w:rsid w:val="003E1859"/>
    <w:rsid w:val="003E524A"/>
    <w:rsid w:val="003F0C29"/>
    <w:rsid w:val="003F1FC2"/>
    <w:rsid w:val="003F43DA"/>
    <w:rsid w:val="003F46FB"/>
    <w:rsid w:val="003F7FB8"/>
    <w:rsid w:val="004011B0"/>
    <w:rsid w:val="0042360F"/>
    <w:rsid w:val="00436DA8"/>
    <w:rsid w:val="004426F3"/>
    <w:rsid w:val="00452080"/>
    <w:rsid w:val="00455421"/>
    <w:rsid w:val="00456D87"/>
    <w:rsid w:val="00460509"/>
    <w:rsid w:val="004635FD"/>
    <w:rsid w:val="00465619"/>
    <w:rsid w:val="004730EB"/>
    <w:rsid w:val="00474342"/>
    <w:rsid w:val="004872EE"/>
    <w:rsid w:val="00487B0B"/>
    <w:rsid w:val="004A435E"/>
    <w:rsid w:val="004B1612"/>
    <w:rsid w:val="004B3391"/>
    <w:rsid w:val="004C13E7"/>
    <w:rsid w:val="004C6F35"/>
    <w:rsid w:val="004D5CC4"/>
    <w:rsid w:val="004E2100"/>
    <w:rsid w:val="004E3A0C"/>
    <w:rsid w:val="004E6D88"/>
    <w:rsid w:val="00506934"/>
    <w:rsid w:val="005131EF"/>
    <w:rsid w:val="00517D5F"/>
    <w:rsid w:val="00521E9B"/>
    <w:rsid w:val="00522543"/>
    <w:rsid w:val="00526E26"/>
    <w:rsid w:val="005316D7"/>
    <w:rsid w:val="005431CB"/>
    <w:rsid w:val="005546BB"/>
    <w:rsid w:val="0058797F"/>
    <w:rsid w:val="0059289C"/>
    <w:rsid w:val="0059605A"/>
    <w:rsid w:val="005B4B8D"/>
    <w:rsid w:val="005B5D2A"/>
    <w:rsid w:val="005D5A01"/>
    <w:rsid w:val="005D7A49"/>
    <w:rsid w:val="005D7FB2"/>
    <w:rsid w:val="005E068D"/>
    <w:rsid w:val="005F076A"/>
    <w:rsid w:val="006068AF"/>
    <w:rsid w:val="00607689"/>
    <w:rsid w:val="006127F6"/>
    <w:rsid w:val="00622402"/>
    <w:rsid w:val="0063073C"/>
    <w:rsid w:val="00635090"/>
    <w:rsid w:val="00635ED7"/>
    <w:rsid w:val="0064098D"/>
    <w:rsid w:val="00647B2D"/>
    <w:rsid w:val="00652DD1"/>
    <w:rsid w:val="006573C4"/>
    <w:rsid w:val="0065789D"/>
    <w:rsid w:val="006618ED"/>
    <w:rsid w:val="006652E3"/>
    <w:rsid w:val="006677A2"/>
    <w:rsid w:val="00671892"/>
    <w:rsid w:val="00672A07"/>
    <w:rsid w:val="00680BA4"/>
    <w:rsid w:val="006834C3"/>
    <w:rsid w:val="00684714"/>
    <w:rsid w:val="006A7177"/>
    <w:rsid w:val="006C1F66"/>
    <w:rsid w:val="006C3F61"/>
    <w:rsid w:val="006C4276"/>
    <w:rsid w:val="006D2155"/>
    <w:rsid w:val="006D2A46"/>
    <w:rsid w:val="006D37B5"/>
    <w:rsid w:val="006D6B08"/>
    <w:rsid w:val="006E081D"/>
    <w:rsid w:val="006E303F"/>
    <w:rsid w:val="006F52DE"/>
    <w:rsid w:val="0070012E"/>
    <w:rsid w:val="007254E5"/>
    <w:rsid w:val="00743FB6"/>
    <w:rsid w:val="00745675"/>
    <w:rsid w:val="007469BF"/>
    <w:rsid w:val="007473F8"/>
    <w:rsid w:val="00752B74"/>
    <w:rsid w:val="0075419A"/>
    <w:rsid w:val="007640D1"/>
    <w:rsid w:val="00772255"/>
    <w:rsid w:val="007902CB"/>
    <w:rsid w:val="007B1C40"/>
    <w:rsid w:val="007E4EE1"/>
    <w:rsid w:val="008046E7"/>
    <w:rsid w:val="00815166"/>
    <w:rsid w:val="00822DE3"/>
    <w:rsid w:val="00833B15"/>
    <w:rsid w:val="008372BA"/>
    <w:rsid w:val="00845619"/>
    <w:rsid w:val="008469C4"/>
    <w:rsid w:val="00850B37"/>
    <w:rsid w:val="00851A02"/>
    <w:rsid w:val="008527BA"/>
    <w:rsid w:val="00854955"/>
    <w:rsid w:val="0086056F"/>
    <w:rsid w:val="008642DE"/>
    <w:rsid w:val="00864EF4"/>
    <w:rsid w:val="00865AC6"/>
    <w:rsid w:val="00870BF4"/>
    <w:rsid w:val="00875F44"/>
    <w:rsid w:val="008805F0"/>
    <w:rsid w:val="0089137B"/>
    <w:rsid w:val="008933D1"/>
    <w:rsid w:val="008A3382"/>
    <w:rsid w:val="008A4B74"/>
    <w:rsid w:val="008B4EAE"/>
    <w:rsid w:val="008C7107"/>
    <w:rsid w:val="008D0D22"/>
    <w:rsid w:val="008D4BB5"/>
    <w:rsid w:val="008D5467"/>
    <w:rsid w:val="008F06E1"/>
    <w:rsid w:val="0091026B"/>
    <w:rsid w:val="00910EB3"/>
    <w:rsid w:val="0091377A"/>
    <w:rsid w:val="00917C02"/>
    <w:rsid w:val="00924950"/>
    <w:rsid w:val="00927533"/>
    <w:rsid w:val="00927ECE"/>
    <w:rsid w:val="00943E43"/>
    <w:rsid w:val="00951F7F"/>
    <w:rsid w:val="00955F10"/>
    <w:rsid w:val="009637FB"/>
    <w:rsid w:val="00964BB4"/>
    <w:rsid w:val="009803F0"/>
    <w:rsid w:val="0098724B"/>
    <w:rsid w:val="00991DDD"/>
    <w:rsid w:val="009A5BF1"/>
    <w:rsid w:val="009B1404"/>
    <w:rsid w:val="009B1CAF"/>
    <w:rsid w:val="009B7C02"/>
    <w:rsid w:val="009C3751"/>
    <w:rsid w:val="009C3F40"/>
    <w:rsid w:val="009D61F6"/>
    <w:rsid w:val="009D731E"/>
    <w:rsid w:val="009E10E8"/>
    <w:rsid w:val="009E1650"/>
    <w:rsid w:val="009E7FCB"/>
    <w:rsid w:val="00A04EA5"/>
    <w:rsid w:val="00A06DB9"/>
    <w:rsid w:val="00A2578B"/>
    <w:rsid w:val="00A258A5"/>
    <w:rsid w:val="00A278AF"/>
    <w:rsid w:val="00A43E8B"/>
    <w:rsid w:val="00A4561F"/>
    <w:rsid w:val="00A53EF7"/>
    <w:rsid w:val="00A61EF6"/>
    <w:rsid w:val="00A71C30"/>
    <w:rsid w:val="00A751CA"/>
    <w:rsid w:val="00A76FA1"/>
    <w:rsid w:val="00A82529"/>
    <w:rsid w:val="00A84593"/>
    <w:rsid w:val="00A85349"/>
    <w:rsid w:val="00A86592"/>
    <w:rsid w:val="00A92293"/>
    <w:rsid w:val="00A94ED5"/>
    <w:rsid w:val="00AC5B17"/>
    <w:rsid w:val="00AD00F0"/>
    <w:rsid w:val="00AD5294"/>
    <w:rsid w:val="00AE2675"/>
    <w:rsid w:val="00AE3197"/>
    <w:rsid w:val="00AE6837"/>
    <w:rsid w:val="00B0253F"/>
    <w:rsid w:val="00B12A3E"/>
    <w:rsid w:val="00B16C7D"/>
    <w:rsid w:val="00B17F51"/>
    <w:rsid w:val="00B23E21"/>
    <w:rsid w:val="00B2520D"/>
    <w:rsid w:val="00B4501A"/>
    <w:rsid w:val="00B51097"/>
    <w:rsid w:val="00B62603"/>
    <w:rsid w:val="00B6272C"/>
    <w:rsid w:val="00B724C9"/>
    <w:rsid w:val="00B7768A"/>
    <w:rsid w:val="00B954C9"/>
    <w:rsid w:val="00B961B7"/>
    <w:rsid w:val="00B97B63"/>
    <w:rsid w:val="00B97F90"/>
    <w:rsid w:val="00BA037A"/>
    <w:rsid w:val="00BA2A39"/>
    <w:rsid w:val="00BA3340"/>
    <w:rsid w:val="00BC0188"/>
    <w:rsid w:val="00BD267C"/>
    <w:rsid w:val="00BD72F0"/>
    <w:rsid w:val="00BE0302"/>
    <w:rsid w:val="00BE5337"/>
    <w:rsid w:val="00BF1C0A"/>
    <w:rsid w:val="00BF6C55"/>
    <w:rsid w:val="00BF6E18"/>
    <w:rsid w:val="00BF7DC9"/>
    <w:rsid w:val="00C015AD"/>
    <w:rsid w:val="00C03ADD"/>
    <w:rsid w:val="00C304C2"/>
    <w:rsid w:val="00C348A0"/>
    <w:rsid w:val="00C357BB"/>
    <w:rsid w:val="00C408F4"/>
    <w:rsid w:val="00C47C9A"/>
    <w:rsid w:val="00C55455"/>
    <w:rsid w:val="00C608BD"/>
    <w:rsid w:val="00C636E6"/>
    <w:rsid w:val="00C71A78"/>
    <w:rsid w:val="00C731E5"/>
    <w:rsid w:val="00C74691"/>
    <w:rsid w:val="00C77CDB"/>
    <w:rsid w:val="00C77E7C"/>
    <w:rsid w:val="00C90FAB"/>
    <w:rsid w:val="00C9155A"/>
    <w:rsid w:val="00C936E0"/>
    <w:rsid w:val="00CA2368"/>
    <w:rsid w:val="00CA6910"/>
    <w:rsid w:val="00CB2DC9"/>
    <w:rsid w:val="00CC061A"/>
    <w:rsid w:val="00CC45DD"/>
    <w:rsid w:val="00CC74AE"/>
    <w:rsid w:val="00CC77CA"/>
    <w:rsid w:val="00CD09DB"/>
    <w:rsid w:val="00CD5FCD"/>
    <w:rsid w:val="00CE493D"/>
    <w:rsid w:val="00CE66EF"/>
    <w:rsid w:val="00CF4DDD"/>
    <w:rsid w:val="00D01F3D"/>
    <w:rsid w:val="00D040B9"/>
    <w:rsid w:val="00D2079C"/>
    <w:rsid w:val="00D25A3D"/>
    <w:rsid w:val="00D26A31"/>
    <w:rsid w:val="00D45951"/>
    <w:rsid w:val="00D54A2E"/>
    <w:rsid w:val="00D65058"/>
    <w:rsid w:val="00D67D96"/>
    <w:rsid w:val="00D73195"/>
    <w:rsid w:val="00D74BEB"/>
    <w:rsid w:val="00D750E7"/>
    <w:rsid w:val="00D7742B"/>
    <w:rsid w:val="00D9118B"/>
    <w:rsid w:val="00D9739A"/>
    <w:rsid w:val="00DA676D"/>
    <w:rsid w:val="00DC2DCB"/>
    <w:rsid w:val="00DD2481"/>
    <w:rsid w:val="00DD2ABE"/>
    <w:rsid w:val="00DD3D93"/>
    <w:rsid w:val="00DD56F0"/>
    <w:rsid w:val="00DD6410"/>
    <w:rsid w:val="00DD7FA4"/>
    <w:rsid w:val="00DE678C"/>
    <w:rsid w:val="00DF6EB8"/>
    <w:rsid w:val="00DF7B1F"/>
    <w:rsid w:val="00E14A71"/>
    <w:rsid w:val="00E21093"/>
    <w:rsid w:val="00E22A01"/>
    <w:rsid w:val="00E26521"/>
    <w:rsid w:val="00E54F4B"/>
    <w:rsid w:val="00E605AF"/>
    <w:rsid w:val="00E6140B"/>
    <w:rsid w:val="00E666F5"/>
    <w:rsid w:val="00E72B19"/>
    <w:rsid w:val="00E909AD"/>
    <w:rsid w:val="00E9603F"/>
    <w:rsid w:val="00E975BF"/>
    <w:rsid w:val="00EA4955"/>
    <w:rsid w:val="00EB086E"/>
    <w:rsid w:val="00EB0EE8"/>
    <w:rsid w:val="00EB2201"/>
    <w:rsid w:val="00EB44B9"/>
    <w:rsid w:val="00EC47AC"/>
    <w:rsid w:val="00EC5AC9"/>
    <w:rsid w:val="00EC60CC"/>
    <w:rsid w:val="00EE2AAA"/>
    <w:rsid w:val="00EE3A75"/>
    <w:rsid w:val="00EF6F7B"/>
    <w:rsid w:val="00EF7D8C"/>
    <w:rsid w:val="00F12F51"/>
    <w:rsid w:val="00F172BC"/>
    <w:rsid w:val="00F236E6"/>
    <w:rsid w:val="00F34583"/>
    <w:rsid w:val="00F357ED"/>
    <w:rsid w:val="00F64D46"/>
    <w:rsid w:val="00F663C9"/>
    <w:rsid w:val="00F6783C"/>
    <w:rsid w:val="00F712A3"/>
    <w:rsid w:val="00F80F1B"/>
    <w:rsid w:val="00F95BAD"/>
    <w:rsid w:val="00F96D1E"/>
    <w:rsid w:val="00FA01F5"/>
    <w:rsid w:val="00FA6F0B"/>
    <w:rsid w:val="00FB22EC"/>
    <w:rsid w:val="00FB3B02"/>
    <w:rsid w:val="00FB4E28"/>
    <w:rsid w:val="00FD6EC5"/>
    <w:rsid w:val="00FE419C"/>
    <w:rsid w:val="00FE656B"/>
    <w:rsid w:val="00F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B95"/>
  <w15:docId w15:val="{8A6FA077-1619-4735-90B4-33DB3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362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624"/>
    <w:rPr>
      <w:rFonts w:ascii="Times New Roman" w:eastAsia="Times New Roman" w:hAnsi="Times New Roman" w:cs="Times New Roman"/>
      <w:b/>
      <w:bCs/>
      <w:sz w:val="24"/>
      <w:szCs w:val="24"/>
    </w:rPr>
  </w:style>
  <w:style w:type="paragraph" w:styleId="ListParagraph">
    <w:name w:val="List Paragraph"/>
    <w:basedOn w:val="Normal"/>
    <w:uiPriority w:val="34"/>
    <w:qFormat/>
    <w:rsid w:val="000E3624"/>
    <w:pPr>
      <w:ind w:left="720"/>
      <w:contextualSpacing/>
    </w:pPr>
  </w:style>
  <w:style w:type="character" w:styleId="FootnoteReference">
    <w:name w:val="footnote reference"/>
    <w:semiHidden/>
    <w:rsid w:val="00BD72F0"/>
    <w:rPr>
      <w:vertAlign w:val="superscript"/>
    </w:rPr>
  </w:style>
  <w:style w:type="paragraph" w:styleId="FootnoteText">
    <w:name w:val="footnote text"/>
    <w:basedOn w:val="Normal"/>
    <w:link w:val="FootnoteTextChar"/>
    <w:semiHidden/>
    <w:rsid w:val="00BD72F0"/>
    <w:rPr>
      <w:rFonts w:ascii="Arial" w:hAnsi="Arial"/>
      <w:sz w:val="20"/>
      <w:szCs w:val="20"/>
    </w:rPr>
  </w:style>
  <w:style w:type="character" w:customStyle="1" w:styleId="FootnoteTextChar">
    <w:name w:val="Footnote Text Char"/>
    <w:basedOn w:val="DefaultParagraphFont"/>
    <w:link w:val="FootnoteText"/>
    <w:semiHidden/>
    <w:rsid w:val="00BD72F0"/>
    <w:rPr>
      <w:rFonts w:ascii="Arial" w:eastAsia="Times New Roman" w:hAnsi="Arial" w:cs="Times New Roman"/>
      <w:sz w:val="20"/>
      <w:szCs w:val="20"/>
    </w:rPr>
  </w:style>
  <w:style w:type="paragraph" w:styleId="Header">
    <w:name w:val="header"/>
    <w:basedOn w:val="Normal"/>
    <w:link w:val="HeaderChar"/>
    <w:unhideWhenUsed/>
    <w:rsid w:val="002C358E"/>
    <w:pPr>
      <w:tabs>
        <w:tab w:val="center" w:pos="4680"/>
        <w:tab w:val="right" w:pos="9360"/>
      </w:tabs>
    </w:pPr>
  </w:style>
  <w:style w:type="character" w:customStyle="1" w:styleId="HeaderChar">
    <w:name w:val="Header Char"/>
    <w:basedOn w:val="DefaultParagraphFont"/>
    <w:link w:val="Header"/>
    <w:uiPriority w:val="99"/>
    <w:rsid w:val="002C358E"/>
    <w:rPr>
      <w:rFonts w:ascii="Times New Roman" w:eastAsia="Times New Roman" w:hAnsi="Times New Roman" w:cs="Times New Roman"/>
      <w:sz w:val="24"/>
      <w:szCs w:val="24"/>
    </w:rPr>
  </w:style>
  <w:style w:type="paragraph" w:styleId="Footer">
    <w:name w:val="footer"/>
    <w:basedOn w:val="Normal"/>
    <w:link w:val="FooterChar"/>
    <w:unhideWhenUsed/>
    <w:rsid w:val="002C358E"/>
    <w:pPr>
      <w:tabs>
        <w:tab w:val="center" w:pos="4680"/>
        <w:tab w:val="right" w:pos="9360"/>
      </w:tabs>
    </w:pPr>
  </w:style>
  <w:style w:type="character" w:customStyle="1" w:styleId="FooterChar">
    <w:name w:val="Footer Char"/>
    <w:basedOn w:val="DefaultParagraphFont"/>
    <w:link w:val="Footer"/>
    <w:uiPriority w:val="99"/>
    <w:rsid w:val="002C35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323"/>
    <w:rPr>
      <w:sz w:val="16"/>
      <w:szCs w:val="16"/>
    </w:rPr>
  </w:style>
  <w:style w:type="paragraph" w:styleId="CommentText">
    <w:name w:val="annotation text"/>
    <w:basedOn w:val="Normal"/>
    <w:link w:val="CommentTextChar"/>
    <w:uiPriority w:val="99"/>
    <w:semiHidden/>
    <w:unhideWhenUsed/>
    <w:rsid w:val="00021323"/>
    <w:rPr>
      <w:sz w:val="20"/>
      <w:szCs w:val="20"/>
    </w:rPr>
  </w:style>
  <w:style w:type="character" w:customStyle="1" w:styleId="CommentTextChar">
    <w:name w:val="Comment Text Char"/>
    <w:basedOn w:val="DefaultParagraphFont"/>
    <w:link w:val="CommentText"/>
    <w:uiPriority w:val="99"/>
    <w:semiHidden/>
    <w:rsid w:val="00021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323"/>
    <w:rPr>
      <w:b/>
      <w:bCs/>
    </w:rPr>
  </w:style>
  <w:style w:type="character" w:customStyle="1" w:styleId="CommentSubjectChar">
    <w:name w:val="Comment Subject Char"/>
    <w:basedOn w:val="CommentTextChar"/>
    <w:link w:val="CommentSubject"/>
    <w:uiPriority w:val="99"/>
    <w:semiHidden/>
    <w:rsid w:val="0002132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021323"/>
    <w:rPr>
      <w:rFonts w:ascii="Tahoma" w:hAnsi="Tahoma" w:cs="Tahoma"/>
      <w:sz w:val="16"/>
      <w:szCs w:val="16"/>
    </w:rPr>
  </w:style>
  <w:style w:type="character" w:customStyle="1" w:styleId="BalloonTextChar">
    <w:name w:val="Balloon Text Char"/>
    <w:basedOn w:val="DefaultParagraphFont"/>
    <w:link w:val="BalloonText"/>
    <w:uiPriority w:val="99"/>
    <w:semiHidden/>
    <w:rsid w:val="00021323"/>
    <w:rPr>
      <w:rFonts w:ascii="Tahoma" w:eastAsia="Times New Roman" w:hAnsi="Tahoma" w:cs="Tahoma"/>
      <w:sz w:val="16"/>
      <w:szCs w:val="16"/>
    </w:rPr>
  </w:style>
  <w:style w:type="paragraph" w:styleId="Title">
    <w:name w:val="Title"/>
    <w:basedOn w:val="Normal"/>
    <w:link w:val="TitleChar"/>
    <w:qFormat/>
    <w:rsid w:val="004B3391"/>
    <w:pPr>
      <w:tabs>
        <w:tab w:val="left" w:pos="0"/>
        <w:tab w:val="left" w:pos="720"/>
        <w:tab w:val="left" w:pos="5760"/>
      </w:tabs>
      <w:suppressAutoHyphens/>
      <w:jc w:val="center"/>
    </w:pPr>
    <w:rPr>
      <w:rFonts w:ascii="Arial" w:hAnsi="Arial"/>
      <w:b/>
      <w:spacing w:val="-3"/>
      <w:szCs w:val="20"/>
    </w:rPr>
  </w:style>
  <w:style w:type="character" w:customStyle="1" w:styleId="TitleChar">
    <w:name w:val="Title Char"/>
    <w:basedOn w:val="DefaultParagraphFont"/>
    <w:link w:val="Title"/>
    <w:rsid w:val="004B3391"/>
    <w:rPr>
      <w:rFonts w:ascii="Arial" w:eastAsia="Times New Roman" w:hAnsi="Arial" w:cs="Times New Roman"/>
      <w:b/>
      <w:spacing w:val="-3"/>
      <w:sz w:val="24"/>
      <w:szCs w:val="20"/>
    </w:rPr>
  </w:style>
  <w:style w:type="paragraph" w:styleId="BodyTextIndent">
    <w:name w:val="Body Text Indent"/>
    <w:basedOn w:val="Normal"/>
    <w:link w:val="BodyTextIndentChar"/>
    <w:rsid w:val="004B3391"/>
    <w:pPr>
      <w:ind w:left="2160"/>
    </w:pPr>
  </w:style>
  <w:style w:type="character" w:customStyle="1" w:styleId="BodyTextIndentChar">
    <w:name w:val="Body Text Indent Char"/>
    <w:basedOn w:val="DefaultParagraphFont"/>
    <w:link w:val="BodyTextIndent"/>
    <w:rsid w:val="004B339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2360F"/>
    <w:pPr>
      <w:spacing w:after="120"/>
    </w:pPr>
  </w:style>
  <w:style w:type="character" w:customStyle="1" w:styleId="BodyTextChar">
    <w:name w:val="Body Text Char"/>
    <w:basedOn w:val="DefaultParagraphFont"/>
    <w:link w:val="BodyText"/>
    <w:uiPriority w:val="99"/>
    <w:semiHidden/>
    <w:rsid w:val="0042360F"/>
    <w:rPr>
      <w:rFonts w:ascii="Times New Roman" w:eastAsia="Times New Roman" w:hAnsi="Times New Roman" w:cs="Times New Roman"/>
      <w:sz w:val="24"/>
      <w:szCs w:val="24"/>
    </w:rPr>
  </w:style>
  <w:style w:type="character" w:styleId="Hyperlink">
    <w:name w:val="Hyperlink"/>
    <w:rsid w:val="00423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23096">
      <w:bodyDiv w:val="1"/>
      <w:marLeft w:val="0"/>
      <w:marRight w:val="0"/>
      <w:marTop w:val="0"/>
      <w:marBottom w:val="0"/>
      <w:divBdr>
        <w:top w:val="none" w:sz="0" w:space="0" w:color="auto"/>
        <w:left w:val="none" w:sz="0" w:space="0" w:color="auto"/>
        <w:bottom w:val="none" w:sz="0" w:space="0" w:color="auto"/>
        <w:right w:val="none" w:sz="0" w:space="0" w:color="auto"/>
      </w:divBdr>
    </w:div>
    <w:div w:id="18871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ars@somos.com" TargetMode="External"/><Relationship Id="rId5" Type="http://schemas.openxmlformats.org/officeDocument/2006/relationships/webSettings" Target="webSettings.xml"/><Relationship Id="rId10" Type="http://schemas.openxmlformats.org/officeDocument/2006/relationships/hyperlink" Target="mailto:allyson.blevins@charter.com" TargetMode="External"/><Relationship Id="rId4" Type="http://schemas.openxmlformats.org/officeDocument/2006/relationships/settings" Target="settings.xml"/><Relationship Id="rId9" Type="http://schemas.openxmlformats.org/officeDocument/2006/relationships/hyperlink" Target="mailto:dyan.adams@veri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449F-D77E-7A4E-A042-1D7428EA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John</dc:creator>
  <cp:lastModifiedBy>Nancy Fears</cp:lastModifiedBy>
  <cp:revision>97</cp:revision>
  <cp:lastPrinted>2020-01-15T21:27:00Z</cp:lastPrinted>
  <dcterms:created xsi:type="dcterms:W3CDTF">2018-01-10T17:21:00Z</dcterms:created>
  <dcterms:modified xsi:type="dcterms:W3CDTF">2020-01-31T21:39:00Z</dcterms:modified>
</cp:coreProperties>
</file>